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赵斌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1-01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1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新加坡,新加坡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新加坡 新加坡分子细胞生物学研究所的邀请，浙江大学赵斌于2023年11月01日至2023年11月04日赴新加坡参加(执行)第九届Hippo信号与发育、疾病、和新疗法国际会议任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做特邀报告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报告题目为  RIPK4通过LAST1/2的磷酸化和激活促进表皮分化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